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8BAB" w14:textId="77777777" w:rsidR="00D97482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0"/>
          <w:szCs w:val="30"/>
        </w:rPr>
        <w:t xml:space="preserve"> 3.OBRAZLOŽENJE POLUGODIŠNJEG IZVJEŠTAJA O IZVRŠENJU FINANCIJSKOG PLANA ZA 2024.GODINU</w:t>
      </w:r>
    </w:p>
    <w:p w14:paraId="60AC12BC" w14:textId="77777777" w:rsidR="00D97482" w:rsidRDefault="00D97482">
      <w:pPr>
        <w:jc w:val="both"/>
      </w:pPr>
    </w:p>
    <w:p w14:paraId="44579A8D" w14:textId="77777777" w:rsidR="00D97482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 OBRAZLOŽENJE  OPĆEG DIJELA IZVJEŠTAJA O IZVRŠENJU  FINANCIJSKOG PLANA</w:t>
      </w:r>
    </w:p>
    <w:p w14:paraId="6FD0EE68" w14:textId="77777777" w:rsidR="00D97482" w:rsidRDefault="00000000">
      <w:pPr>
        <w:jc w:val="both"/>
        <w:rPr>
          <w:i/>
          <w:iCs/>
        </w:rPr>
      </w:pPr>
      <w:r>
        <w:rPr>
          <w:b/>
          <w:bCs/>
          <w:i/>
          <w:iCs/>
        </w:rPr>
        <w:t>3.1.1. OBRAZLOŽENJE OSTVARENJA PRIHODA I RASHODA , PRIMITAKA I IZDATAKA</w:t>
      </w:r>
    </w:p>
    <w:p w14:paraId="3D570E28" w14:textId="77777777" w:rsidR="00D97482" w:rsidRDefault="00000000">
      <w:pPr>
        <w:jc w:val="both"/>
        <w:rPr>
          <w:b/>
          <w:bCs/>
        </w:rPr>
      </w:pPr>
      <w:r>
        <w:rPr>
          <w:b/>
          <w:bCs/>
        </w:rPr>
        <w:t>Prihodi i primici</w:t>
      </w:r>
    </w:p>
    <w:p w14:paraId="4FC6F078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ovom izvještajnom razdoblju ostvareni su prihodi  u iznosu od 170.751,09 € kako slijedi</w:t>
      </w:r>
    </w:p>
    <w:p w14:paraId="1E040091" w14:textId="77777777" w:rsidR="00D97482" w:rsidRDefault="00D97482">
      <w:pPr>
        <w:pStyle w:val="Bezproreda"/>
        <w:jc w:val="both"/>
        <w:rPr>
          <w:bCs/>
          <w:sz w:val="24"/>
          <w:szCs w:val="24"/>
        </w:rPr>
      </w:pPr>
    </w:p>
    <w:p w14:paraId="1A966D68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74.000,00 €</w:t>
      </w:r>
    </w:p>
    <w:p w14:paraId="17EFE123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 i Općina</w:t>
      </w:r>
      <w:r>
        <w:rPr>
          <w:bCs/>
          <w:sz w:val="24"/>
          <w:szCs w:val="24"/>
        </w:rPr>
        <w:tab/>
        <w:t xml:space="preserve">   95.113,32 €</w:t>
      </w:r>
    </w:p>
    <w:p w14:paraId="689CB196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-tekuće pomoći  iz proračuna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</w:p>
    <w:p w14:paraId="5E55B855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koji im nije nadležan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1.516,40 €</w:t>
      </w:r>
    </w:p>
    <w:p w14:paraId="198D83DA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prihodi od kamata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0,71 €</w:t>
      </w:r>
    </w:p>
    <w:p w14:paraId="6507F60B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-ostali prihodi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120,66 €</w:t>
      </w:r>
    </w:p>
    <w:p w14:paraId="7D76F882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8287E5F" w14:textId="77777777" w:rsidR="00D97482" w:rsidRDefault="00D97482">
      <w:pPr>
        <w:pStyle w:val="Bezproreda"/>
      </w:pPr>
    </w:p>
    <w:p w14:paraId="2484F920" w14:textId="77777777" w:rsidR="00D97482" w:rsidRDefault="00000000">
      <w:pPr>
        <w:pStyle w:val="Bezproreda"/>
      </w:pPr>
      <w:r>
        <w:t xml:space="preserve">Prihod iz Proračuna Općine Ernestinovo koristio se za  isplatu plaća  djelatnicima.  </w:t>
      </w:r>
    </w:p>
    <w:p w14:paraId="1C5608B5" w14:textId="77777777" w:rsidR="00D97482" w:rsidRDefault="00000000">
      <w:pPr>
        <w:pStyle w:val="Bezproreda"/>
      </w:pPr>
      <w:r>
        <w:t xml:space="preserve"> Povećali prihodi od sufinanciranja roditelja, budući da se upis djece znatno povećao , a uvedena je i jaslička skupina.</w:t>
      </w:r>
    </w:p>
    <w:p w14:paraId="2B98D78E" w14:textId="77777777" w:rsidR="00D97482" w:rsidRDefault="00D97482">
      <w:pPr>
        <w:pStyle w:val="Bezproreda"/>
      </w:pPr>
    </w:p>
    <w:p w14:paraId="21922739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Tekuće pomoći iz proračuna  koji im nije nadležan  odnose se na prihode iz Općina čija djeca pohađaju Vrtić, a za financiranje prijevoza djece na izlete (150,00 €) i 1.366,40 €  pomoć iz Ministarstva znanosti i obrazovanja za sufinanciranje programa javnih potreba u </w:t>
      </w:r>
      <w:proofErr w:type="spellStart"/>
      <w:r>
        <w:rPr>
          <w:bCs/>
          <w:sz w:val="24"/>
          <w:szCs w:val="24"/>
        </w:rPr>
        <w:t>predškolsdkom</w:t>
      </w:r>
      <w:proofErr w:type="spellEnd"/>
      <w:r>
        <w:rPr>
          <w:bCs/>
          <w:sz w:val="24"/>
          <w:szCs w:val="24"/>
        </w:rPr>
        <w:t xml:space="preserve"> odgoju.</w:t>
      </w:r>
    </w:p>
    <w:p w14:paraId="7EF777DD" w14:textId="77777777" w:rsidR="00D97482" w:rsidRDefault="00D97482">
      <w:pPr>
        <w:pStyle w:val="Bezproreda"/>
      </w:pPr>
    </w:p>
    <w:p w14:paraId="76BE6865" w14:textId="77777777" w:rsidR="00D97482" w:rsidRDefault="00000000">
      <w:pPr>
        <w:pStyle w:val="Bezproreda"/>
        <w:rPr>
          <w:b/>
          <w:bCs/>
        </w:rPr>
      </w:pPr>
      <w:r>
        <w:rPr>
          <w:b/>
          <w:bCs/>
        </w:rPr>
        <w:t>Rashodi i izdaci</w:t>
      </w:r>
    </w:p>
    <w:p w14:paraId="01B7E880" w14:textId="77777777" w:rsidR="00D97482" w:rsidRDefault="00D97482">
      <w:pPr>
        <w:pStyle w:val="Bezproreda"/>
        <w:rPr>
          <w:b/>
          <w:bCs/>
        </w:rPr>
      </w:pPr>
    </w:p>
    <w:p w14:paraId="075F2915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 168.843,22 €  što je znatno više u odnosu na prethodnu godinu. </w:t>
      </w:r>
    </w:p>
    <w:p w14:paraId="68B7AF0B" w14:textId="77777777" w:rsidR="00D97482" w:rsidRDefault="00D97482">
      <w:pPr>
        <w:pStyle w:val="Bezproreda"/>
        <w:jc w:val="both"/>
        <w:rPr>
          <w:bCs/>
          <w:sz w:val="24"/>
          <w:szCs w:val="24"/>
        </w:rPr>
      </w:pPr>
    </w:p>
    <w:p w14:paraId="69C33477" w14:textId="77777777" w:rsidR="00D97482" w:rsidRDefault="0000000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Budući da je porastao broj djece koji pohađaju vrtić bilo je potrebno zaposliti odgojiteljice kako bi se mogli provoditi programi, te usklađenje plaća utjecalo je na povećanje </w:t>
      </w:r>
      <w:proofErr w:type="spellStart"/>
      <w:r>
        <w:rPr>
          <w:bCs/>
          <w:sz w:val="24"/>
          <w:szCs w:val="24"/>
        </w:rPr>
        <w:t>rashoda.Porastom</w:t>
      </w:r>
      <w:proofErr w:type="spellEnd"/>
      <w:r>
        <w:rPr>
          <w:bCs/>
          <w:sz w:val="24"/>
          <w:szCs w:val="24"/>
        </w:rPr>
        <w:t xml:space="preserve"> upisane djece u vrtić također rastu  i ostali rashodi.</w:t>
      </w:r>
    </w:p>
    <w:p w14:paraId="00C0B757" w14:textId="77777777" w:rsidR="00D97482" w:rsidRDefault="00D97482">
      <w:pPr>
        <w:pStyle w:val="Bezproreda"/>
        <w:jc w:val="both"/>
        <w:rPr>
          <w:bCs/>
          <w:sz w:val="24"/>
          <w:szCs w:val="24"/>
        </w:rPr>
      </w:pPr>
    </w:p>
    <w:p w14:paraId="7C462C9D" w14:textId="77777777" w:rsidR="00D97482" w:rsidRDefault="00D97482">
      <w:pPr>
        <w:pStyle w:val="Bezproreda"/>
        <w:jc w:val="both"/>
        <w:rPr>
          <w:b/>
          <w:bCs/>
        </w:rPr>
      </w:pPr>
    </w:p>
    <w:p w14:paraId="2B2A8317" w14:textId="77777777" w:rsidR="00D97482" w:rsidRDefault="00000000">
      <w:pPr>
        <w:jc w:val="both"/>
        <w:rPr>
          <w:i/>
          <w:iCs/>
        </w:rPr>
      </w:pPr>
      <w:r>
        <w:rPr>
          <w:b/>
          <w:bCs/>
          <w:i/>
          <w:iCs/>
        </w:rPr>
        <w:t>3.1. 2. OBRAZLOŽENJE VIŠKA/MANJKA PRIHODA</w:t>
      </w:r>
    </w:p>
    <w:p w14:paraId="18F3D8B5" w14:textId="77777777" w:rsidR="00D97482" w:rsidRDefault="00D97482">
      <w:pPr>
        <w:spacing w:after="46" w:line="240" w:lineRule="auto"/>
        <w:jc w:val="both"/>
      </w:pPr>
    </w:p>
    <w:p w14:paraId="5DCD58F1" w14:textId="77777777" w:rsidR="00D97482" w:rsidRDefault="00000000">
      <w:pPr>
        <w:jc w:val="both"/>
      </w:pPr>
      <w:r>
        <w:t>U</w:t>
      </w:r>
      <w:r>
        <w:rPr>
          <w:b/>
          <w:bCs/>
        </w:rPr>
        <w:t xml:space="preserve"> </w:t>
      </w:r>
      <w:r>
        <w:t>razdoblju 01.01.-30.06.2024. DV Ernestinovo ostvario je višak prihoda poslovanja u iznosu od  2.356,77 € i manjak prihoda od nefinancijske imovine 448,90 €  što  sa prenesenim viškom prihoda iz prethodne godine  u iznosu od 6.535,66  €, ukupni višak prihoda  iznosi  8.443,53 €.</w:t>
      </w:r>
    </w:p>
    <w:p w14:paraId="29D9F071" w14:textId="77777777" w:rsidR="00D97482" w:rsidRDefault="00D97482">
      <w:pPr>
        <w:jc w:val="both"/>
      </w:pPr>
    </w:p>
    <w:p w14:paraId="28E9DF31" w14:textId="77777777" w:rsidR="00D97482" w:rsidRDefault="00000000">
      <w:pPr>
        <w:jc w:val="both"/>
      </w:pPr>
      <w:r>
        <w:t>Strukturu viška prihoda čine:</w:t>
      </w:r>
    </w:p>
    <w:p w14:paraId="2F2420DC" w14:textId="77777777" w:rsidR="00D97482" w:rsidRDefault="00000000">
      <w:pPr>
        <w:pStyle w:val="Bezproreda"/>
      </w:pPr>
      <w:r>
        <w:lastRenderedPageBreak/>
        <w:t>-prihodi od sufinanciranja roditelja i Općina</w:t>
      </w:r>
      <w:r>
        <w:tab/>
      </w:r>
      <w:r>
        <w:tab/>
      </w:r>
      <w:r>
        <w:tab/>
        <w:t>6.732,84 €</w:t>
      </w:r>
    </w:p>
    <w:p w14:paraId="180D6B65" w14:textId="77777777" w:rsidR="00D97482" w:rsidRDefault="00000000">
      <w:pPr>
        <w:pStyle w:val="Bezproreda"/>
      </w:pPr>
      <w:r>
        <w:t>-tekuće pomoći od izvanproračunskih korisnika</w:t>
      </w:r>
      <w:r>
        <w:tab/>
      </w:r>
      <w:r>
        <w:tab/>
      </w:r>
      <w:r>
        <w:tab/>
        <w:t xml:space="preserve"> 156,87 €</w:t>
      </w:r>
    </w:p>
    <w:p w14:paraId="55DDC281" w14:textId="77777777" w:rsidR="00D97482" w:rsidRDefault="00000000">
      <w:pPr>
        <w:pStyle w:val="Bezproreda"/>
      </w:pPr>
      <w:r>
        <w:t>-ostali prihodi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187,42 €</w:t>
      </w:r>
    </w:p>
    <w:p w14:paraId="377BAD46" w14:textId="77777777" w:rsidR="00D97482" w:rsidRDefault="00000000">
      <w:pPr>
        <w:pStyle w:val="Bezproreda"/>
      </w:pPr>
      <w:r>
        <w:t xml:space="preserve">-pomoći iz proračuna </w:t>
      </w:r>
      <w:r>
        <w:tab/>
      </w:r>
      <w:r>
        <w:tab/>
      </w:r>
      <w:r>
        <w:tab/>
      </w:r>
      <w:r>
        <w:tab/>
      </w:r>
      <w:r>
        <w:tab/>
        <w:t xml:space="preserve">              1.366,40 €</w:t>
      </w:r>
    </w:p>
    <w:p w14:paraId="1EB32B2D" w14:textId="77777777" w:rsidR="00D97482" w:rsidRDefault="00D97482">
      <w:pPr>
        <w:pStyle w:val="Bezproreda"/>
      </w:pPr>
    </w:p>
    <w:p w14:paraId="5A8C2188" w14:textId="77777777" w:rsidR="00D97482" w:rsidRDefault="00000000">
      <w:pPr>
        <w:pStyle w:val="Bezproreda"/>
      </w:pPr>
      <w:r>
        <w:t>Višak prihoda u ovom izvještajnom razdoblju čine namjenski prihodi od sufinanciranja roditelja i ostalih općina te pomoći  državnog proračuna. Višak prihoda koji se prenosi u sljedeće obračunsko razdoblje koristit će se za namjenske izdatke iz viška prihoda prethodne godine te za ostale rashode poslovanja.</w:t>
      </w:r>
    </w:p>
    <w:p w14:paraId="4CEF437C" w14:textId="77777777" w:rsidR="00D97482" w:rsidRDefault="00D97482">
      <w:pPr>
        <w:pStyle w:val="Bezproreda"/>
      </w:pPr>
    </w:p>
    <w:p w14:paraId="11FCC72A" w14:textId="77777777" w:rsidR="00D97482" w:rsidRDefault="00D97482">
      <w:pPr>
        <w:pStyle w:val="Bezproreda"/>
        <w:rPr>
          <w:b/>
          <w:bCs/>
        </w:rPr>
      </w:pPr>
    </w:p>
    <w:p w14:paraId="5A32E9E9" w14:textId="77777777" w:rsidR="00EE4A7E" w:rsidRDefault="00EE4A7E">
      <w:pPr>
        <w:pStyle w:val="Bezproreda"/>
        <w:rPr>
          <w:b/>
          <w:bCs/>
        </w:rPr>
      </w:pPr>
    </w:p>
    <w:p w14:paraId="557ABE95" w14:textId="77777777" w:rsidR="00EE4A7E" w:rsidRDefault="00EE4A7E">
      <w:pPr>
        <w:pStyle w:val="Bezproreda"/>
        <w:rPr>
          <w:b/>
          <w:bCs/>
        </w:rPr>
      </w:pPr>
    </w:p>
    <w:p w14:paraId="302C61A9" w14:textId="77777777" w:rsidR="00EE4A7E" w:rsidRDefault="00EE4A7E">
      <w:pPr>
        <w:pStyle w:val="Bezproreda"/>
        <w:rPr>
          <w:b/>
          <w:bCs/>
        </w:rPr>
      </w:pPr>
    </w:p>
    <w:p w14:paraId="1526335B" w14:textId="77777777" w:rsidR="00EE4A7E" w:rsidRDefault="00EE4A7E">
      <w:pPr>
        <w:pStyle w:val="Bezproreda"/>
        <w:rPr>
          <w:b/>
          <w:bCs/>
        </w:rPr>
      </w:pPr>
    </w:p>
    <w:p w14:paraId="38DF19A6" w14:textId="77777777" w:rsidR="00EE4A7E" w:rsidRDefault="00EE4A7E">
      <w:pPr>
        <w:pStyle w:val="Bezproreda"/>
        <w:rPr>
          <w:b/>
          <w:bCs/>
        </w:rPr>
      </w:pPr>
    </w:p>
    <w:p w14:paraId="1336A4CF" w14:textId="77777777" w:rsidR="00EE4A7E" w:rsidRDefault="00EE4A7E">
      <w:pPr>
        <w:pStyle w:val="Bezproreda"/>
        <w:rPr>
          <w:b/>
          <w:bCs/>
        </w:rPr>
      </w:pPr>
    </w:p>
    <w:p w14:paraId="41560EE1" w14:textId="77777777" w:rsidR="00EE4A7E" w:rsidRDefault="00EE4A7E">
      <w:pPr>
        <w:pStyle w:val="Bezproreda"/>
        <w:rPr>
          <w:b/>
          <w:bCs/>
        </w:rPr>
      </w:pPr>
    </w:p>
    <w:p w14:paraId="2D52153B" w14:textId="77777777" w:rsidR="00EE4A7E" w:rsidRDefault="00EE4A7E">
      <w:pPr>
        <w:pStyle w:val="Bezproreda"/>
        <w:rPr>
          <w:b/>
          <w:bCs/>
        </w:rPr>
      </w:pPr>
    </w:p>
    <w:p w14:paraId="009482C0" w14:textId="77777777" w:rsidR="00EE4A7E" w:rsidRDefault="00EE4A7E">
      <w:pPr>
        <w:pStyle w:val="Bezproreda"/>
        <w:rPr>
          <w:b/>
          <w:bCs/>
        </w:rPr>
      </w:pPr>
    </w:p>
    <w:p w14:paraId="3543A5AE" w14:textId="77777777" w:rsidR="00EE4A7E" w:rsidRDefault="00EE4A7E">
      <w:pPr>
        <w:pStyle w:val="Bezproreda"/>
        <w:rPr>
          <w:b/>
          <w:bCs/>
        </w:rPr>
      </w:pPr>
    </w:p>
    <w:p w14:paraId="1A602C27" w14:textId="77777777" w:rsidR="00EE4A7E" w:rsidRDefault="00EE4A7E">
      <w:pPr>
        <w:pStyle w:val="Bezproreda"/>
        <w:rPr>
          <w:b/>
          <w:bCs/>
        </w:rPr>
      </w:pPr>
    </w:p>
    <w:p w14:paraId="3BAAD4CE" w14:textId="77777777" w:rsidR="00EE4A7E" w:rsidRDefault="00EE4A7E">
      <w:pPr>
        <w:pStyle w:val="Bezproreda"/>
        <w:rPr>
          <w:b/>
          <w:bCs/>
        </w:rPr>
      </w:pPr>
    </w:p>
    <w:p w14:paraId="18062CAA" w14:textId="77777777" w:rsidR="00EE4A7E" w:rsidRDefault="00EE4A7E">
      <w:pPr>
        <w:pStyle w:val="Bezproreda"/>
        <w:rPr>
          <w:b/>
          <w:bCs/>
        </w:rPr>
      </w:pPr>
    </w:p>
    <w:p w14:paraId="63F65D72" w14:textId="77777777" w:rsidR="00EE4A7E" w:rsidRDefault="00EE4A7E">
      <w:pPr>
        <w:pStyle w:val="Bezproreda"/>
        <w:rPr>
          <w:b/>
          <w:bCs/>
        </w:rPr>
      </w:pPr>
    </w:p>
    <w:p w14:paraId="2D84ADDE" w14:textId="77777777" w:rsidR="00EE4A7E" w:rsidRDefault="00EE4A7E">
      <w:pPr>
        <w:pStyle w:val="Bezproreda"/>
        <w:rPr>
          <w:b/>
          <w:bCs/>
        </w:rPr>
      </w:pPr>
    </w:p>
    <w:p w14:paraId="132E76A4" w14:textId="77777777" w:rsidR="00EE4A7E" w:rsidRDefault="00EE4A7E">
      <w:pPr>
        <w:pStyle w:val="Bezproreda"/>
        <w:rPr>
          <w:b/>
          <w:bCs/>
        </w:rPr>
      </w:pPr>
    </w:p>
    <w:p w14:paraId="6A87F00B" w14:textId="77777777" w:rsidR="00EE4A7E" w:rsidRDefault="00EE4A7E">
      <w:pPr>
        <w:pStyle w:val="Bezproreda"/>
        <w:rPr>
          <w:b/>
          <w:bCs/>
        </w:rPr>
      </w:pPr>
    </w:p>
    <w:p w14:paraId="2B1EC969" w14:textId="77777777" w:rsidR="00EE4A7E" w:rsidRDefault="00EE4A7E">
      <w:pPr>
        <w:pStyle w:val="Bezproreda"/>
        <w:rPr>
          <w:b/>
          <w:bCs/>
        </w:rPr>
      </w:pPr>
    </w:p>
    <w:p w14:paraId="3D04A116" w14:textId="77777777" w:rsidR="00EE4A7E" w:rsidRDefault="00EE4A7E">
      <w:pPr>
        <w:pStyle w:val="Bezproreda"/>
        <w:rPr>
          <w:b/>
          <w:bCs/>
        </w:rPr>
      </w:pPr>
    </w:p>
    <w:p w14:paraId="44FF79F8" w14:textId="77777777" w:rsidR="00EE4A7E" w:rsidRDefault="00EE4A7E">
      <w:pPr>
        <w:pStyle w:val="Bezproreda"/>
        <w:rPr>
          <w:b/>
          <w:bCs/>
        </w:rPr>
      </w:pPr>
    </w:p>
    <w:p w14:paraId="78AD3B03" w14:textId="77777777" w:rsidR="00EE4A7E" w:rsidRDefault="00EE4A7E">
      <w:pPr>
        <w:pStyle w:val="Bezproreda"/>
        <w:rPr>
          <w:b/>
          <w:bCs/>
        </w:rPr>
      </w:pPr>
    </w:p>
    <w:p w14:paraId="14468F89" w14:textId="77777777" w:rsidR="00EE4A7E" w:rsidRDefault="00EE4A7E">
      <w:pPr>
        <w:pStyle w:val="Bezproreda"/>
        <w:rPr>
          <w:b/>
          <w:bCs/>
        </w:rPr>
      </w:pPr>
    </w:p>
    <w:p w14:paraId="19EF4C89" w14:textId="77777777" w:rsidR="00EE4A7E" w:rsidRDefault="00EE4A7E">
      <w:pPr>
        <w:pStyle w:val="Bezproreda"/>
        <w:rPr>
          <w:b/>
          <w:bCs/>
        </w:rPr>
      </w:pPr>
    </w:p>
    <w:p w14:paraId="20E95D90" w14:textId="77777777" w:rsidR="00EE4A7E" w:rsidRDefault="00EE4A7E">
      <w:pPr>
        <w:pStyle w:val="Bezproreda"/>
        <w:rPr>
          <w:b/>
          <w:bCs/>
        </w:rPr>
      </w:pPr>
    </w:p>
    <w:p w14:paraId="10FAA7D5" w14:textId="77777777" w:rsidR="00EE4A7E" w:rsidRDefault="00EE4A7E">
      <w:pPr>
        <w:pStyle w:val="Bezproreda"/>
        <w:rPr>
          <w:b/>
          <w:bCs/>
        </w:rPr>
      </w:pPr>
    </w:p>
    <w:p w14:paraId="18927E55" w14:textId="77777777" w:rsidR="00EE4A7E" w:rsidRDefault="00EE4A7E">
      <w:pPr>
        <w:pStyle w:val="Bezproreda"/>
        <w:rPr>
          <w:b/>
          <w:bCs/>
        </w:rPr>
      </w:pPr>
    </w:p>
    <w:p w14:paraId="2F170651" w14:textId="77777777" w:rsidR="00EE4A7E" w:rsidRDefault="00EE4A7E">
      <w:pPr>
        <w:pStyle w:val="Bezproreda"/>
        <w:rPr>
          <w:b/>
          <w:bCs/>
        </w:rPr>
      </w:pPr>
    </w:p>
    <w:p w14:paraId="195D76D9" w14:textId="77777777" w:rsidR="00EE4A7E" w:rsidRDefault="00EE4A7E">
      <w:pPr>
        <w:pStyle w:val="Bezproreda"/>
        <w:rPr>
          <w:b/>
          <w:bCs/>
        </w:rPr>
      </w:pPr>
    </w:p>
    <w:p w14:paraId="244D3245" w14:textId="77777777" w:rsidR="00EE4A7E" w:rsidRDefault="00EE4A7E">
      <w:pPr>
        <w:pStyle w:val="Bezproreda"/>
        <w:rPr>
          <w:b/>
          <w:bCs/>
        </w:rPr>
      </w:pPr>
    </w:p>
    <w:p w14:paraId="2F84907D" w14:textId="77777777" w:rsidR="00EE4A7E" w:rsidRDefault="00EE4A7E">
      <w:pPr>
        <w:pStyle w:val="Bezproreda"/>
        <w:rPr>
          <w:b/>
          <w:bCs/>
        </w:rPr>
      </w:pPr>
    </w:p>
    <w:p w14:paraId="438594C0" w14:textId="77777777" w:rsidR="00EE4A7E" w:rsidRDefault="00EE4A7E">
      <w:pPr>
        <w:pStyle w:val="Bezproreda"/>
        <w:rPr>
          <w:b/>
          <w:bCs/>
        </w:rPr>
      </w:pPr>
    </w:p>
    <w:p w14:paraId="333B3DF6" w14:textId="77777777" w:rsidR="00EE4A7E" w:rsidRDefault="00EE4A7E">
      <w:pPr>
        <w:pStyle w:val="Bezproreda"/>
        <w:rPr>
          <w:b/>
          <w:bCs/>
        </w:rPr>
      </w:pPr>
    </w:p>
    <w:p w14:paraId="55A0A583" w14:textId="77777777" w:rsidR="00EE4A7E" w:rsidRDefault="00EE4A7E">
      <w:pPr>
        <w:pStyle w:val="Bezproreda"/>
        <w:rPr>
          <w:b/>
          <w:bCs/>
        </w:rPr>
      </w:pPr>
    </w:p>
    <w:p w14:paraId="38E7D795" w14:textId="77777777" w:rsidR="00EE4A7E" w:rsidRDefault="00EE4A7E">
      <w:pPr>
        <w:pStyle w:val="Bezproreda"/>
        <w:rPr>
          <w:b/>
          <w:bCs/>
        </w:rPr>
      </w:pPr>
    </w:p>
    <w:p w14:paraId="71C03460" w14:textId="77777777" w:rsidR="00EE4A7E" w:rsidRDefault="00EE4A7E">
      <w:pPr>
        <w:pStyle w:val="Bezproreda"/>
        <w:rPr>
          <w:b/>
          <w:bCs/>
        </w:rPr>
      </w:pPr>
    </w:p>
    <w:p w14:paraId="026FB094" w14:textId="77777777" w:rsidR="00EE4A7E" w:rsidRDefault="00EE4A7E">
      <w:pPr>
        <w:pStyle w:val="Bezproreda"/>
        <w:rPr>
          <w:b/>
          <w:bCs/>
        </w:rPr>
      </w:pPr>
    </w:p>
    <w:p w14:paraId="511F9C56" w14:textId="77777777" w:rsidR="00EE4A7E" w:rsidRDefault="00EE4A7E">
      <w:pPr>
        <w:pStyle w:val="Bezproreda"/>
        <w:rPr>
          <w:b/>
          <w:bCs/>
        </w:rPr>
      </w:pPr>
    </w:p>
    <w:p w14:paraId="297144F1" w14:textId="77777777" w:rsidR="00D97482" w:rsidRDefault="00D97482">
      <w:pPr>
        <w:jc w:val="both"/>
        <w:rPr>
          <w:b/>
          <w:bCs/>
          <w:sz w:val="26"/>
          <w:szCs w:val="26"/>
        </w:rPr>
      </w:pPr>
    </w:p>
    <w:p w14:paraId="209441ED" w14:textId="77777777" w:rsidR="00D97482" w:rsidRDefault="00D97482">
      <w:pPr>
        <w:jc w:val="both"/>
        <w:rPr>
          <w:b/>
          <w:bCs/>
          <w:sz w:val="24"/>
          <w:szCs w:val="24"/>
        </w:rPr>
      </w:pPr>
    </w:p>
    <w:p w14:paraId="72B1DA1E" w14:textId="77777777" w:rsidR="00D97482" w:rsidRDefault="00D97482">
      <w:pPr>
        <w:jc w:val="both"/>
        <w:rPr>
          <w:b/>
          <w:bCs/>
          <w:sz w:val="24"/>
          <w:szCs w:val="24"/>
        </w:rPr>
      </w:pPr>
    </w:p>
    <w:sectPr w:rsidR="00D9748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2"/>
    <w:rsid w:val="00020DFB"/>
    <w:rsid w:val="008F3825"/>
    <w:rsid w:val="00D97482"/>
    <w:rsid w:val="00EE4A7E"/>
    <w:rsid w:val="00F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697B"/>
  <w15:docId w15:val="{9BFD597D-E81D-4B01-BC15-C2A916BF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0A7EB1"/>
  </w:style>
  <w:style w:type="paragraph" w:styleId="Odlomakpopisa">
    <w:name w:val="List Paragraph"/>
    <w:basedOn w:val="Normal"/>
    <w:uiPriority w:val="34"/>
    <w:qFormat/>
    <w:rsid w:val="00772002"/>
    <w:pPr>
      <w:ind w:left="720"/>
      <w:contextualSpacing/>
    </w:pPr>
  </w:style>
  <w:style w:type="table" w:styleId="Reetkatablice">
    <w:name w:val="Table Grid"/>
    <w:basedOn w:val="Obinatablica"/>
    <w:uiPriority w:val="39"/>
    <w:rsid w:val="00B9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dc:description/>
  <cp:lastModifiedBy>Monika Miškić</cp:lastModifiedBy>
  <cp:revision>26</cp:revision>
  <cp:lastPrinted>2024-07-25T07:47:00Z</cp:lastPrinted>
  <dcterms:created xsi:type="dcterms:W3CDTF">2023-03-16T16:32:00Z</dcterms:created>
  <dcterms:modified xsi:type="dcterms:W3CDTF">2024-07-25T08:05:00Z</dcterms:modified>
  <dc:language>hr-HR</dc:language>
</cp:coreProperties>
</file>